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0C" w:rsidRPr="00986DE1" w:rsidRDefault="0088540C" w:rsidP="0088540C">
      <w:pPr>
        <w:jc w:val="right"/>
        <w:rPr>
          <w:b/>
          <w:lang w:val="fr-BE"/>
        </w:rPr>
      </w:pPr>
      <w:r w:rsidRPr="00986DE1">
        <w:rPr>
          <w:b/>
          <w:lang w:val="fr-BE"/>
        </w:rPr>
        <w:t>Bogota, le 11 mai 2021</w:t>
      </w:r>
    </w:p>
    <w:p w:rsidR="00875A20" w:rsidRPr="00986DE1" w:rsidRDefault="0088540C" w:rsidP="0088540C">
      <w:pPr>
        <w:jc w:val="center"/>
        <w:rPr>
          <w:b/>
          <w:lang w:val="fr-BE"/>
        </w:rPr>
      </w:pPr>
      <w:r w:rsidRPr="00986DE1">
        <w:rPr>
          <w:b/>
          <w:lang w:val="fr-BE"/>
        </w:rPr>
        <w:t>Déclaration à l’opinion publique et à la communauté internationale par les faits de violence physique et meurtri</w:t>
      </w:r>
      <w:r w:rsidR="00F2384D">
        <w:rPr>
          <w:b/>
          <w:lang w:val="fr-BE"/>
        </w:rPr>
        <w:t>ère</w:t>
      </w:r>
      <w:r w:rsidRPr="00986DE1">
        <w:rPr>
          <w:b/>
          <w:lang w:val="fr-BE"/>
        </w:rPr>
        <w:t xml:space="preserve"> com</w:t>
      </w:r>
      <w:r w:rsidR="00F2384D">
        <w:rPr>
          <w:b/>
          <w:lang w:val="fr-BE"/>
        </w:rPr>
        <w:t>m</w:t>
      </w:r>
      <w:r w:rsidRPr="00986DE1">
        <w:rPr>
          <w:b/>
          <w:lang w:val="fr-BE"/>
        </w:rPr>
        <w:t>is par la Police Nationale de la Colombie dans le cadre des manifestations de la grève nationale.</w:t>
      </w:r>
    </w:p>
    <w:p w:rsidR="0088540C" w:rsidRPr="00986DE1" w:rsidRDefault="0088540C" w:rsidP="0088540C">
      <w:pPr>
        <w:jc w:val="center"/>
        <w:rPr>
          <w:b/>
          <w:lang w:val="fr-BE"/>
        </w:rPr>
      </w:pPr>
    </w:p>
    <w:p w:rsidR="0088540C" w:rsidRDefault="0088540C" w:rsidP="0088540C">
      <w:pPr>
        <w:jc w:val="both"/>
        <w:rPr>
          <w:lang w:val="fr-BE"/>
        </w:rPr>
      </w:pPr>
      <w:r w:rsidRPr="00986DE1">
        <w:rPr>
          <w:lang w:val="fr-BE"/>
        </w:rPr>
        <w:t xml:space="preserve">Il y a 13 jours </w:t>
      </w:r>
      <w:r w:rsidR="00F2384D" w:rsidRPr="00986DE1">
        <w:rPr>
          <w:lang w:val="fr-BE"/>
        </w:rPr>
        <w:t>successifs</w:t>
      </w:r>
      <w:r w:rsidRPr="00986DE1">
        <w:rPr>
          <w:lang w:val="fr-BE"/>
        </w:rPr>
        <w:t>, les c</w:t>
      </w:r>
      <w:r w:rsidR="00F2384D">
        <w:rPr>
          <w:lang w:val="fr-BE"/>
        </w:rPr>
        <w:t>i</w:t>
      </w:r>
      <w:r w:rsidRPr="00986DE1">
        <w:rPr>
          <w:lang w:val="fr-BE"/>
        </w:rPr>
        <w:t xml:space="preserve">toyens continuent à </w:t>
      </w:r>
      <w:r w:rsidR="00F2384D" w:rsidRPr="00986DE1">
        <w:rPr>
          <w:lang w:val="fr-BE"/>
        </w:rPr>
        <w:t>exercer</w:t>
      </w:r>
      <w:r w:rsidRPr="00986DE1">
        <w:rPr>
          <w:lang w:val="fr-BE"/>
        </w:rPr>
        <w:t xml:space="preserve"> leur droit légitime à la manifestation, malgré l’</w:t>
      </w:r>
      <w:r w:rsidR="00F2384D" w:rsidRPr="00986DE1">
        <w:rPr>
          <w:lang w:val="fr-BE"/>
        </w:rPr>
        <w:t>évident</w:t>
      </w:r>
      <w:r w:rsidRPr="00986DE1">
        <w:rPr>
          <w:lang w:val="fr-BE"/>
        </w:rPr>
        <w:t xml:space="preserve"> caractère systématique de violence de la part de l’État qui a eu comme </w:t>
      </w:r>
      <w:r w:rsidR="00F2384D" w:rsidRPr="00986DE1">
        <w:rPr>
          <w:lang w:val="fr-BE"/>
        </w:rPr>
        <w:t>objectif</w:t>
      </w:r>
      <w:r w:rsidRPr="00986DE1">
        <w:rPr>
          <w:lang w:val="fr-BE"/>
        </w:rPr>
        <w:t xml:space="preserve"> la répression des </w:t>
      </w:r>
      <w:r w:rsidR="00986DE1" w:rsidRPr="00986DE1">
        <w:rPr>
          <w:lang w:val="fr-BE"/>
        </w:rPr>
        <w:t>protestations. Après plus de 10 jours de registres de cas de violence causés par la Force Publique partout dans le pa</w:t>
      </w:r>
      <w:r w:rsidR="00F2384D">
        <w:rPr>
          <w:lang w:val="fr-BE"/>
        </w:rPr>
        <w:t>y</w:t>
      </w:r>
      <w:r w:rsidR="00986DE1" w:rsidRPr="00986DE1">
        <w:rPr>
          <w:lang w:val="fr-BE"/>
        </w:rPr>
        <w:t xml:space="preserve">s, </w:t>
      </w:r>
      <w:r w:rsidR="00F2384D">
        <w:rPr>
          <w:lang w:val="fr-BE"/>
        </w:rPr>
        <w:t>nous continuons</w:t>
      </w:r>
      <w:r w:rsidR="00986DE1" w:rsidRPr="00986DE1">
        <w:rPr>
          <w:lang w:val="fr-BE"/>
        </w:rPr>
        <w:t xml:space="preserve"> à recenser l’augmentation des cas de violence polici</w:t>
      </w:r>
      <w:r w:rsidR="00F2384D">
        <w:rPr>
          <w:lang w:val="fr-BE"/>
        </w:rPr>
        <w:t>ère</w:t>
      </w:r>
      <w:r w:rsidR="00986DE1" w:rsidRPr="00986DE1">
        <w:rPr>
          <w:lang w:val="fr-BE"/>
        </w:rPr>
        <w:t xml:space="preserve">. Aujourd’hui, à Nouveau, nous </w:t>
      </w:r>
      <w:r w:rsidR="00F2384D" w:rsidRPr="00986DE1">
        <w:rPr>
          <w:lang w:val="fr-BE"/>
        </w:rPr>
        <w:t>lançons</w:t>
      </w:r>
      <w:r w:rsidR="00986DE1" w:rsidRPr="00986DE1">
        <w:rPr>
          <w:lang w:val="fr-BE"/>
        </w:rPr>
        <w:t xml:space="preserve"> une alerte, à la </w:t>
      </w:r>
      <w:r w:rsidR="00F2384D" w:rsidRPr="00986DE1">
        <w:rPr>
          <w:lang w:val="fr-BE"/>
        </w:rPr>
        <w:t>communauté</w:t>
      </w:r>
      <w:r w:rsidR="00986DE1" w:rsidRPr="00986DE1">
        <w:rPr>
          <w:lang w:val="fr-BE"/>
        </w:rPr>
        <w:t xml:space="preserve"> </w:t>
      </w:r>
      <w:r w:rsidR="00F2384D" w:rsidRPr="00986DE1">
        <w:rPr>
          <w:lang w:val="fr-BE"/>
        </w:rPr>
        <w:t>nationale</w:t>
      </w:r>
      <w:r w:rsidR="00986DE1" w:rsidRPr="00986DE1">
        <w:rPr>
          <w:lang w:val="fr-BE"/>
        </w:rPr>
        <w:t xml:space="preserve"> et</w:t>
      </w:r>
      <w:r w:rsidR="004E7B0E">
        <w:rPr>
          <w:lang w:val="fr-BE"/>
        </w:rPr>
        <w:t xml:space="preserve"> </w:t>
      </w:r>
      <w:r w:rsidR="00986DE1" w:rsidRPr="00986DE1">
        <w:rPr>
          <w:lang w:val="fr-BE"/>
        </w:rPr>
        <w:t>internationale et aux médias, sur la gravissime situation des droits humains par laquelle traverse le pays.</w:t>
      </w:r>
    </w:p>
    <w:p w:rsidR="00986DE1" w:rsidRDefault="00986DE1" w:rsidP="0088540C">
      <w:pPr>
        <w:jc w:val="both"/>
        <w:rPr>
          <w:lang w:val="fr-BE"/>
        </w:rPr>
      </w:pPr>
      <w:r>
        <w:rPr>
          <w:lang w:val="fr-BE"/>
        </w:rPr>
        <w:t xml:space="preserve">Nous poursuivons nos efforts </w:t>
      </w:r>
      <w:r w:rsidR="00F2384D">
        <w:rPr>
          <w:lang w:val="fr-BE"/>
        </w:rPr>
        <w:t>rigoureux</w:t>
      </w:r>
      <w:r>
        <w:rPr>
          <w:lang w:val="fr-BE"/>
        </w:rPr>
        <w:t xml:space="preserve"> en ce qui </w:t>
      </w:r>
      <w:r w:rsidR="00F2384D">
        <w:rPr>
          <w:lang w:val="fr-BE"/>
        </w:rPr>
        <w:t>concerne</w:t>
      </w:r>
      <w:r>
        <w:rPr>
          <w:lang w:val="fr-BE"/>
        </w:rPr>
        <w:t xml:space="preserve"> la vérification et triangulation de l’information </w:t>
      </w:r>
      <w:r w:rsidR="00F2384D">
        <w:rPr>
          <w:lang w:val="fr-BE"/>
        </w:rPr>
        <w:t>reçue</w:t>
      </w:r>
      <w:r>
        <w:rPr>
          <w:lang w:val="fr-BE"/>
        </w:rPr>
        <w:t xml:space="preserve"> </w:t>
      </w:r>
      <w:r w:rsidR="00140002">
        <w:rPr>
          <w:lang w:val="fr-BE"/>
        </w:rPr>
        <w:t xml:space="preserve">à travers des dénonces enregistrées via nos différents canaux de communication et de dénonce. Ayant fait ce travail, nous informons malheureusement aux citoyens, à la communauté </w:t>
      </w:r>
      <w:r w:rsidR="00F2384D">
        <w:rPr>
          <w:lang w:val="fr-BE"/>
        </w:rPr>
        <w:t>internationale</w:t>
      </w:r>
      <w:r w:rsidR="00140002">
        <w:rPr>
          <w:lang w:val="fr-BE"/>
        </w:rPr>
        <w:t xml:space="preserve"> et aux médias que notre plateforme GRITA a connu que, entre </w:t>
      </w:r>
      <w:r w:rsidR="00140002" w:rsidRPr="00140002">
        <w:rPr>
          <w:b/>
          <w:lang w:val="fr-BE"/>
        </w:rPr>
        <w:t>6h du matin du 28 avril et les 23h30 du 10 mai 2021</w:t>
      </w:r>
      <w:r w:rsidR="00140002">
        <w:rPr>
          <w:b/>
          <w:lang w:val="fr-BE"/>
        </w:rPr>
        <w:t xml:space="preserve">, il y a eu, au moins, 1.956 cas de violence perpétrées par la Force Publique au niveau national </w:t>
      </w:r>
      <w:r w:rsidR="00140002" w:rsidRPr="00140002">
        <w:rPr>
          <w:lang w:val="fr-BE"/>
        </w:rPr>
        <w:t>(non compris les cas de disparition)</w:t>
      </w:r>
      <w:r w:rsidR="00140002">
        <w:rPr>
          <w:lang w:val="fr-BE"/>
        </w:rPr>
        <w:t>, à savoir :</w:t>
      </w:r>
    </w:p>
    <w:p w:rsidR="00140002" w:rsidRDefault="00C17CC6" w:rsidP="00140002">
      <w:pPr>
        <w:pStyle w:val="Prrafodelista"/>
        <w:numPr>
          <w:ilvl w:val="0"/>
          <w:numId w:val="1"/>
        </w:numPr>
        <w:jc w:val="both"/>
        <w:rPr>
          <w:lang w:val="fr-BE"/>
        </w:rPr>
      </w:pPr>
      <w:r w:rsidRPr="00C17CC6">
        <w:rPr>
          <w:lang w:val="fr-BE"/>
        </w:rPr>
        <w:t>313 victimes</w:t>
      </w:r>
      <w:r>
        <w:rPr>
          <w:lang w:val="fr-BE"/>
        </w:rPr>
        <w:t xml:space="preserve"> de violence physique</w:t>
      </w:r>
    </w:p>
    <w:p w:rsidR="00C17CC6" w:rsidRDefault="00C17CC6" w:rsidP="00140002">
      <w:pPr>
        <w:pStyle w:val="Prrafodelista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40 cas de victimes de violence meurtrière dont l’agresseur présumé est un effectif de la force</w:t>
      </w:r>
      <w:r w:rsidR="004E7B0E">
        <w:rPr>
          <w:lang w:val="fr-BE"/>
        </w:rPr>
        <w:t xml:space="preserve"> de l’ordre</w:t>
      </w:r>
      <w:r>
        <w:rPr>
          <w:rStyle w:val="Refdenotaalpie"/>
          <w:lang w:val="fr-BE"/>
        </w:rPr>
        <w:footnoteReference w:id="1"/>
      </w:r>
    </w:p>
    <w:p w:rsidR="00C17CC6" w:rsidRDefault="00C17CC6" w:rsidP="00140002">
      <w:pPr>
        <w:pStyle w:val="Prrafodelista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1003 arrestations arbitraires contre les manifestants</w:t>
      </w:r>
    </w:p>
    <w:p w:rsidR="00C17CC6" w:rsidRDefault="00696B49" w:rsidP="00140002">
      <w:pPr>
        <w:pStyle w:val="Prrafodelista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418 actes de violence dans le cadre des manifestations pacifiques</w:t>
      </w:r>
    </w:p>
    <w:p w:rsidR="00696B49" w:rsidRDefault="00696B49" w:rsidP="00140002">
      <w:pPr>
        <w:pStyle w:val="Prrafodelista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28 victimes d’agressions oculaires</w:t>
      </w:r>
    </w:p>
    <w:p w:rsidR="00696B49" w:rsidRDefault="00696B49" w:rsidP="00140002">
      <w:pPr>
        <w:pStyle w:val="Prrafodelista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129 cas de tirs d’armes à feu</w:t>
      </w:r>
    </w:p>
    <w:p w:rsidR="00696B49" w:rsidRDefault="00696B49" w:rsidP="00140002">
      <w:pPr>
        <w:pStyle w:val="Prrafodelista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12 victimes de violence sexuelle</w:t>
      </w:r>
    </w:p>
    <w:p w:rsidR="00696B49" w:rsidRDefault="00696B49" w:rsidP="00696B49">
      <w:pPr>
        <w:jc w:val="both"/>
        <w:rPr>
          <w:lang w:val="fr-BE"/>
        </w:rPr>
      </w:pPr>
      <w:r>
        <w:rPr>
          <w:lang w:val="fr-BE"/>
        </w:rPr>
        <w:t xml:space="preserve">Notre </w:t>
      </w:r>
      <w:r w:rsidR="00F2384D">
        <w:rPr>
          <w:lang w:val="fr-BE"/>
        </w:rPr>
        <w:t>responsabilité</w:t>
      </w:r>
      <w:r>
        <w:rPr>
          <w:lang w:val="fr-BE"/>
        </w:rPr>
        <w:t xml:space="preserve"> de documentation, de registre et d’assistance juridique des cas de violence policières persiste. Également, nous continuerons à travailler dans </w:t>
      </w:r>
      <w:r w:rsidR="00F2384D">
        <w:rPr>
          <w:lang w:val="fr-BE"/>
        </w:rPr>
        <w:t>la protection</w:t>
      </w:r>
      <w:r>
        <w:rPr>
          <w:lang w:val="fr-BE"/>
        </w:rPr>
        <w:t xml:space="preserve"> des </w:t>
      </w:r>
      <w:r w:rsidR="00F2384D">
        <w:rPr>
          <w:lang w:val="fr-BE"/>
        </w:rPr>
        <w:t>droits</w:t>
      </w:r>
      <w:r>
        <w:rPr>
          <w:lang w:val="fr-BE"/>
        </w:rPr>
        <w:t xml:space="preserve"> fondamentaux de ceux qui manifestent.</w:t>
      </w:r>
    </w:p>
    <w:p w:rsidR="00696B49" w:rsidRDefault="00696B49" w:rsidP="00696B49">
      <w:pPr>
        <w:jc w:val="both"/>
        <w:rPr>
          <w:lang w:val="fr-BE"/>
        </w:rPr>
      </w:pPr>
      <w:r>
        <w:rPr>
          <w:lang w:val="fr-BE"/>
        </w:rPr>
        <w:t xml:space="preserve">Toutefois, </w:t>
      </w:r>
      <w:r w:rsidR="00F2384D">
        <w:rPr>
          <w:lang w:val="fr-BE"/>
        </w:rPr>
        <w:t>en étant réitératifs car no</w:t>
      </w:r>
      <w:r w:rsidR="007E66C3">
        <w:rPr>
          <w:lang w:val="fr-BE"/>
        </w:rPr>
        <w:t>us l’avons déjà dit dans des co</w:t>
      </w:r>
      <w:r w:rsidR="008E1158">
        <w:rPr>
          <w:lang w:val="fr-BE"/>
        </w:rPr>
        <w:t xml:space="preserve">mmuniqués </w:t>
      </w:r>
      <w:r w:rsidR="00F2384D">
        <w:rPr>
          <w:lang w:val="fr-BE"/>
        </w:rPr>
        <w:t>précédents et</w:t>
      </w:r>
      <w:r w:rsidR="008E1158">
        <w:rPr>
          <w:lang w:val="fr-BE"/>
        </w:rPr>
        <w:t xml:space="preserve"> </w:t>
      </w:r>
      <w:r w:rsidR="004E7B0E">
        <w:rPr>
          <w:lang w:val="fr-BE"/>
        </w:rPr>
        <w:t>en raison de</w:t>
      </w:r>
      <w:bookmarkStart w:id="0" w:name="_GoBack"/>
      <w:bookmarkEnd w:id="0"/>
      <w:r w:rsidR="008E1158">
        <w:rPr>
          <w:lang w:val="fr-BE"/>
        </w:rPr>
        <w:t xml:space="preserve"> la sévérité des faits renseignés ces derniers jours, spécialement les soirs</w:t>
      </w:r>
      <w:r w:rsidR="00F2384D">
        <w:rPr>
          <w:lang w:val="fr-BE"/>
        </w:rPr>
        <w:t xml:space="preserve"> ; </w:t>
      </w:r>
      <w:r w:rsidR="008E1158">
        <w:rPr>
          <w:lang w:val="fr-BE"/>
        </w:rPr>
        <w:t>nous sommes dans l’</w:t>
      </w:r>
      <w:r w:rsidR="00F2384D">
        <w:rPr>
          <w:lang w:val="fr-BE"/>
        </w:rPr>
        <w:t>obligation</w:t>
      </w:r>
      <w:r w:rsidR="008E1158">
        <w:rPr>
          <w:lang w:val="fr-BE"/>
        </w:rPr>
        <w:t xml:space="preserve"> de : </w:t>
      </w:r>
    </w:p>
    <w:p w:rsidR="008E1158" w:rsidRDefault="00F2384D" w:rsidP="008E1158">
      <w:pPr>
        <w:pStyle w:val="Prrafodelist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Conseiller</w:t>
      </w:r>
      <w:r w:rsidR="008E1158">
        <w:rPr>
          <w:lang w:val="fr-BE"/>
        </w:rPr>
        <w:t xml:space="preserve"> à tous les citoyens qui participent des </w:t>
      </w:r>
      <w:r>
        <w:rPr>
          <w:lang w:val="fr-BE"/>
        </w:rPr>
        <w:t>manifestations</w:t>
      </w:r>
      <w:r w:rsidR="008E1158">
        <w:rPr>
          <w:lang w:val="fr-BE"/>
        </w:rPr>
        <w:t xml:space="preserve">, </w:t>
      </w:r>
      <w:r>
        <w:rPr>
          <w:lang w:val="fr-BE"/>
        </w:rPr>
        <w:t xml:space="preserve">de </w:t>
      </w:r>
      <w:r w:rsidR="008E1158">
        <w:rPr>
          <w:lang w:val="fr-BE"/>
        </w:rPr>
        <w:t>veiller rentrer che</w:t>
      </w:r>
      <w:r>
        <w:rPr>
          <w:lang w:val="fr-BE"/>
        </w:rPr>
        <w:t>z eux ou chercher un lieu sécurisé après 18h.</w:t>
      </w:r>
    </w:p>
    <w:p w:rsidR="00F2384D" w:rsidRDefault="00F2384D" w:rsidP="008E1158">
      <w:pPr>
        <w:pStyle w:val="Prrafodelist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Conseiller aux citoyens de suivre nos guides pour le registre des cas de violence policière depuis un lieu sûr, sans mettre en danger leurs vies ou intégrité.</w:t>
      </w:r>
    </w:p>
    <w:p w:rsidR="00F2384D" w:rsidRDefault="00F2384D" w:rsidP="008E1158">
      <w:pPr>
        <w:pStyle w:val="Prrafodelist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Conseiller aux citoyens d’utiliser nos canaux de dénonce, d’accueil de dénonces et d’assistance légale.</w:t>
      </w:r>
    </w:p>
    <w:p w:rsidR="00F2384D" w:rsidRDefault="00F2384D" w:rsidP="00F2384D">
      <w:pPr>
        <w:pStyle w:val="Prrafodelista"/>
        <w:numPr>
          <w:ilvl w:val="1"/>
          <w:numId w:val="2"/>
        </w:numPr>
        <w:jc w:val="both"/>
        <w:rPr>
          <w:lang w:val="fr-BE"/>
        </w:rPr>
      </w:pPr>
      <w:r>
        <w:rPr>
          <w:lang w:val="fr-BE"/>
        </w:rPr>
        <w:lastRenderedPageBreak/>
        <w:t>GRITA</w:t>
      </w:r>
    </w:p>
    <w:p w:rsidR="00F2384D" w:rsidRDefault="00F2384D" w:rsidP="00F2384D">
      <w:pPr>
        <w:pStyle w:val="Prrafodelista"/>
        <w:numPr>
          <w:ilvl w:val="1"/>
          <w:numId w:val="2"/>
        </w:numPr>
        <w:jc w:val="both"/>
        <w:rPr>
          <w:lang w:val="fr-BE"/>
        </w:rPr>
      </w:pPr>
      <w:proofErr w:type="spellStart"/>
      <w:r>
        <w:rPr>
          <w:lang w:val="fr-BE"/>
        </w:rPr>
        <w:t>Policarpa</w:t>
      </w:r>
      <w:proofErr w:type="spellEnd"/>
    </w:p>
    <w:p w:rsidR="00F2384D" w:rsidRDefault="00F2384D" w:rsidP="00F2384D">
      <w:pPr>
        <w:pStyle w:val="Prrafodelista"/>
        <w:numPr>
          <w:ilvl w:val="1"/>
          <w:numId w:val="2"/>
        </w:numPr>
        <w:jc w:val="both"/>
        <w:rPr>
          <w:lang w:val="fr-BE"/>
        </w:rPr>
      </w:pPr>
      <w:r>
        <w:rPr>
          <w:lang w:val="fr-BE"/>
        </w:rPr>
        <w:t>WhatsApp</w:t>
      </w:r>
    </w:p>
    <w:p w:rsidR="00F2384D" w:rsidRPr="008E1158" w:rsidRDefault="00F2384D" w:rsidP="00F2384D">
      <w:pPr>
        <w:pStyle w:val="Prrafodelista"/>
        <w:numPr>
          <w:ilvl w:val="1"/>
          <w:numId w:val="2"/>
        </w:numPr>
        <w:jc w:val="both"/>
        <w:rPr>
          <w:lang w:val="fr-BE"/>
        </w:rPr>
      </w:pPr>
      <w:r>
        <w:rPr>
          <w:lang w:val="fr-BE"/>
        </w:rPr>
        <w:t xml:space="preserve">Courriel </w:t>
      </w:r>
      <w:proofErr w:type="spellStart"/>
      <w:r>
        <w:rPr>
          <w:lang w:val="fr-BE"/>
        </w:rPr>
        <w:t>éléctronique</w:t>
      </w:r>
      <w:proofErr w:type="spellEnd"/>
      <w:r>
        <w:rPr>
          <w:lang w:val="fr-BE"/>
        </w:rPr>
        <w:t xml:space="preserve"> </w:t>
      </w:r>
    </w:p>
    <w:sectPr w:rsidR="00F2384D" w:rsidRPr="008E1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D3" w:rsidRDefault="00DD3ED3" w:rsidP="00C17CC6">
      <w:pPr>
        <w:spacing w:after="0" w:line="240" w:lineRule="auto"/>
      </w:pPr>
      <w:r>
        <w:separator/>
      </w:r>
    </w:p>
  </w:endnote>
  <w:endnote w:type="continuationSeparator" w:id="0">
    <w:p w:rsidR="00DD3ED3" w:rsidRDefault="00DD3ED3" w:rsidP="00C1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D3" w:rsidRDefault="00DD3ED3" w:rsidP="00C17CC6">
      <w:pPr>
        <w:spacing w:after="0" w:line="240" w:lineRule="auto"/>
      </w:pPr>
      <w:r>
        <w:separator/>
      </w:r>
    </w:p>
  </w:footnote>
  <w:footnote w:type="continuationSeparator" w:id="0">
    <w:p w:rsidR="00DD3ED3" w:rsidRDefault="00DD3ED3" w:rsidP="00C17CC6">
      <w:pPr>
        <w:spacing w:after="0" w:line="240" w:lineRule="auto"/>
      </w:pPr>
      <w:r>
        <w:continuationSeparator/>
      </w:r>
    </w:p>
  </w:footnote>
  <w:footnote w:id="1">
    <w:p w:rsidR="00C17CC6" w:rsidRDefault="00C17CC6">
      <w:pPr>
        <w:pStyle w:val="Textonotapie"/>
      </w:pPr>
      <w:r>
        <w:rPr>
          <w:rStyle w:val="Refdenotaalpie"/>
        </w:rPr>
        <w:footnoteRef/>
      </w:r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vérification</w:t>
      </w:r>
      <w:proofErr w:type="spellEnd"/>
      <w:r>
        <w:t xml:space="preserve"> de 2 </w:t>
      </w:r>
      <w:proofErr w:type="spellStart"/>
      <w:r>
        <w:t>meutres</w:t>
      </w:r>
      <w:proofErr w:type="spellEnd"/>
      <w:r>
        <w:t xml:space="preserve"> en plus.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1D5"/>
    <w:multiLevelType w:val="hybridMultilevel"/>
    <w:tmpl w:val="31EEC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6BC9"/>
    <w:multiLevelType w:val="hybridMultilevel"/>
    <w:tmpl w:val="AC0CE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0C"/>
    <w:rsid w:val="00140002"/>
    <w:rsid w:val="003C2C89"/>
    <w:rsid w:val="004E7B0E"/>
    <w:rsid w:val="00696B49"/>
    <w:rsid w:val="007E66C3"/>
    <w:rsid w:val="0088540C"/>
    <w:rsid w:val="008E1158"/>
    <w:rsid w:val="00986DE1"/>
    <w:rsid w:val="00BB53D7"/>
    <w:rsid w:val="00C17CC6"/>
    <w:rsid w:val="00DD3ED3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7A6C"/>
  <w15:chartTrackingRefBased/>
  <w15:docId w15:val="{C48E8802-7670-4A0C-847A-796141EB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400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0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00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0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0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00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000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17C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C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7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8DDF-52D3-4DD9-8B74-964A406B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Viviana Zuluaga Naranjo</dc:creator>
  <cp:keywords/>
  <dc:description/>
  <cp:lastModifiedBy>Paula Viviana Zuluaga Naranjo</cp:lastModifiedBy>
  <cp:revision>3</cp:revision>
  <dcterms:created xsi:type="dcterms:W3CDTF">2021-05-11T14:16:00Z</dcterms:created>
  <dcterms:modified xsi:type="dcterms:W3CDTF">2021-05-11T15:45:00Z</dcterms:modified>
</cp:coreProperties>
</file>